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D7B" w14:textId="77777777" w:rsidR="007A6C07" w:rsidRDefault="001C20E9">
      <w:pPr>
        <w:spacing w:line="720" w:lineRule="auto"/>
        <w:jc w:val="left"/>
        <w:rPr>
          <w:rFonts w:ascii="Calibri" w:eastAsia="宋体" w:hAnsi="Calibri" w:cs="Times New Roman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附件二：</w:t>
      </w:r>
    </w:p>
    <w:p w14:paraId="4519E3A8" w14:textId="77777777" w:rsidR="007A6C07" w:rsidRDefault="001C20E9">
      <w:pPr>
        <w:spacing w:line="720" w:lineRule="auto"/>
        <w:jc w:val="center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2022年生日慰问品（蛋糕</w:t>
      </w:r>
      <w:proofErr w:type="gramStart"/>
      <w:r>
        <w:rPr>
          <w:rFonts w:asciiTheme="minorEastAsia" w:hAnsiTheme="minorEastAsia" w:cs="Times New Roman" w:hint="eastAsia"/>
          <w:b/>
          <w:sz w:val="30"/>
          <w:szCs w:val="30"/>
        </w:rPr>
        <w:t>券</w:t>
      </w:r>
      <w:proofErr w:type="gramEnd"/>
      <w:r>
        <w:rPr>
          <w:rFonts w:asciiTheme="minorEastAsia" w:hAnsiTheme="minorEastAsia" w:cs="Times New Roman" w:hint="eastAsia"/>
          <w:b/>
          <w:sz w:val="30"/>
          <w:szCs w:val="30"/>
        </w:rPr>
        <w:t>）采购报价函</w:t>
      </w:r>
    </w:p>
    <w:p w14:paraId="0D3F740F" w14:textId="77777777" w:rsidR="007A6C07" w:rsidRDefault="001C20E9">
      <w:pPr>
        <w:widowControl/>
        <w:spacing w:line="480" w:lineRule="auto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省特检院泉州分院工会</w:t>
      </w:r>
      <w:r>
        <w:rPr>
          <w:rFonts w:asciiTheme="minorEastAsia" w:hAnsiTheme="minorEastAsia" w:cs="宋体" w:hint="eastAsia"/>
          <w:sz w:val="24"/>
          <w:szCs w:val="24"/>
        </w:rPr>
        <w:t>：</w:t>
      </w:r>
    </w:p>
    <w:p w14:paraId="565416A0" w14:textId="77777777" w:rsidR="007A6C07" w:rsidRDefault="001C20E9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 xml:space="preserve">　　 根据贵单位邀请招标的</w:t>
      </w:r>
      <w:r>
        <w:rPr>
          <w:rFonts w:asciiTheme="minorEastAsia" w:hAnsiTheme="minorEastAsia" w:hint="eastAsia"/>
          <w:sz w:val="24"/>
          <w:u w:val="single"/>
        </w:rPr>
        <w:t>2022年生日慰问品（蛋糕</w:t>
      </w:r>
      <w:proofErr w:type="gramStart"/>
      <w:r>
        <w:rPr>
          <w:rFonts w:asciiTheme="minorEastAsia" w:hAnsiTheme="minorEastAsia" w:hint="eastAsia"/>
          <w:sz w:val="24"/>
          <w:u w:val="single"/>
        </w:rPr>
        <w:t>券</w:t>
      </w:r>
      <w:proofErr w:type="gramEnd"/>
      <w:r>
        <w:rPr>
          <w:rFonts w:asciiTheme="minorEastAsia" w:hAnsiTheme="minorEastAsia" w:hint="eastAsia"/>
          <w:sz w:val="24"/>
          <w:u w:val="single"/>
        </w:rPr>
        <w:t>）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采购 </w:t>
      </w: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邀请函，我公司经研究上述邀请函的相关投标要求后，我方报价如下：</w:t>
      </w:r>
    </w:p>
    <w:p w14:paraId="72F4D449" w14:textId="77777777" w:rsidR="007A6C07" w:rsidRDefault="007A6C07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tbl>
      <w:tblPr>
        <w:tblStyle w:val="ab"/>
        <w:tblW w:w="7905" w:type="dxa"/>
        <w:jc w:val="center"/>
        <w:tblLook w:val="04A0" w:firstRow="1" w:lastRow="0" w:firstColumn="1" w:lastColumn="0" w:noHBand="0" w:noVBand="1"/>
      </w:tblPr>
      <w:tblGrid>
        <w:gridCol w:w="4077"/>
        <w:gridCol w:w="3828"/>
      </w:tblGrid>
      <w:tr w:rsidR="007A6C07" w14:paraId="61D3E394" w14:textId="77777777">
        <w:trPr>
          <w:jc w:val="center"/>
        </w:trPr>
        <w:tc>
          <w:tcPr>
            <w:tcW w:w="4077" w:type="dxa"/>
          </w:tcPr>
          <w:p w14:paraId="3580DE65" w14:textId="77777777" w:rsidR="007A6C07" w:rsidRDefault="001C20E9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11111"/>
                <w:kern w:val="0"/>
                <w:sz w:val="24"/>
                <w:szCs w:val="24"/>
              </w:rPr>
              <w:t>单份慰问品报价（元）</w:t>
            </w:r>
          </w:p>
        </w:tc>
        <w:tc>
          <w:tcPr>
            <w:tcW w:w="3828" w:type="dxa"/>
          </w:tcPr>
          <w:p w14:paraId="2BE0957F" w14:textId="77777777" w:rsidR="007A6C07" w:rsidRDefault="001C20E9">
            <w:pPr>
              <w:widowControl/>
              <w:spacing w:line="480" w:lineRule="auto"/>
              <w:ind w:firstLineChars="250" w:firstLine="600"/>
              <w:jc w:val="center"/>
              <w:rPr>
                <w:rFonts w:asciiTheme="minorEastAsia" w:hAnsiTheme="minorEastAsia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11111"/>
                <w:kern w:val="0"/>
                <w:sz w:val="24"/>
                <w:szCs w:val="24"/>
              </w:rPr>
              <w:t>备注</w:t>
            </w:r>
          </w:p>
        </w:tc>
      </w:tr>
      <w:tr w:rsidR="007A6C07" w14:paraId="27CB5587" w14:textId="77777777">
        <w:trPr>
          <w:jc w:val="center"/>
        </w:trPr>
        <w:tc>
          <w:tcPr>
            <w:tcW w:w="4077" w:type="dxa"/>
            <w:vAlign w:val="center"/>
          </w:tcPr>
          <w:p w14:paraId="18CE98AF" w14:textId="77777777" w:rsidR="007A6C07" w:rsidRDefault="001C20E9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111111"/>
                <w:kern w:val="0"/>
                <w:sz w:val="24"/>
                <w:szCs w:val="24"/>
              </w:rPr>
              <w:t>300+</w:t>
            </w:r>
            <w:r>
              <w:rPr>
                <w:rFonts w:asciiTheme="minorEastAsia" w:hAnsiTheme="minorEastAsia" w:cs="宋体" w:hint="eastAsia"/>
                <w:color w:val="111111"/>
                <w:kern w:val="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3828" w:type="dxa"/>
          </w:tcPr>
          <w:p w14:paraId="48C424FA" w14:textId="77777777" w:rsidR="007A6C07" w:rsidRDefault="001C20E9">
            <w:pPr>
              <w:widowControl/>
              <w:spacing w:line="480" w:lineRule="auto"/>
              <w:jc w:val="center"/>
              <w:rPr>
                <w:rFonts w:asciiTheme="minorEastAsia" w:hAnsiTheme="minorEastAsia" w:cs="宋体"/>
                <w:color w:val="11111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人均预算300元，投标方报价填写300+赠送金额</w:t>
            </w:r>
          </w:p>
        </w:tc>
      </w:tr>
    </w:tbl>
    <w:p w14:paraId="3E9CD331" w14:textId="77777777" w:rsidR="007A6C07" w:rsidRDefault="007A6C07">
      <w:pPr>
        <w:widowControl/>
        <w:spacing w:line="480" w:lineRule="auto"/>
        <w:ind w:hanging="92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</w:p>
    <w:p w14:paraId="215ECCA7" w14:textId="77777777" w:rsidR="007A6C07" w:rsidRDefault="001C20E9">
      <w:pPr>
        <w:spacing w:line="360" w:lineRule="auto"/>
        <w:ind w:firstLineChars="200" w:firstLine="480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以上报价金额为含税价格，可季度或半年结算，可以对公转账。</w:t>
      </w:r>
    </w:p>
    <w:p w14:paraId="4CDDF1F1" w14:textId="77777777" w:rsidR="007A6C07" w:rsidRDefault="001C20E9">
      <w:pPr>
        <w:widowControl/>
        <w:spacing w:line="480" w:lineRule="auto"/>
        <w:jc w:val="left"/>
        <w:rPr>
          <w:rFonts w:asciiTheme="minorEastAsia" w:hAnsiTheme="minorEastAsia" w:cs="宋体"/>
          <w:color w:val="11111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111111"/>
          <w:kern w:val="0"/>
          <w:sz w:val="24"/>
          <w:szCs w:val="24"/>
        </w:rPr>
        <w:t>。 </w:t>
      </w:r>
    </w:p>
    <w:p w14:paraId="79978B21" w14:textId="77777777" w:rsidR="007A6C07" w:rsidRDefault="007A6C07">
      <w:pPr>
        <w:widowControl/>
        <w:spacing w:line="360" w:lineRule="auto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45C1765C" w14:textId="77777777" w:rsidR="007A6C07" w:rsidRDefault="007A6C07">
      <w:pPr>
        <w:widowControl/>
        <w:spacing w:line="360" w:lineRule="auto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</w:p>
    <w:p w14:paraId="29E68D8D" w14:textId="77777777" w:rsidR="007A6C07" w:rsidRDefault="001C20E9">
      <w:pPr>
        <w:widowControl/>
        <w:spacing w:line="360" w:lineRule="auto"/>
        <w:ind w:firstLine="490"/>
        <w:jc w:val="left"/>
        <w:rPr>
          <w:rFonts w:ascii="宋体" w:hAnsi="宋体" w:cs="宋体"/>
          <w:color w:val="111111"/>
          <w:kern w:val="0"/>
          <w:sz w:val="28"/>
          <w:szCs w:val="28"/>
        </w:rPr>
      </w:pPr>
      <w:r>
        <w:rPr>
          <w:rFonts w:ascii="宋体" w:hAnsi="宋体" w:cs="宋体" w:hint="eastAsia"/>
          <w:color w:val="111111"/>
          <w:kern w:val="0"/>
          <w:sz w:val="28"/>
          <w:szCs w:val="28"/>
        </w:rPr>
        <w:t xml:space="preserve">　</w:t>
      </w:r>
    </w:p>
    <w:p w14:paraId="0CD123CE" w14:textId="77777777" w:rsidR="007A6C07" w:rsidRDefault="001C20E9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  <w:u w:val="single"/>
        </w:rPr>
      </w:pPr>
      <w:r>
        <w:rPr>
          <w:rFonts w:asciiTheme="minorEastAsia" w:hAnsiTheme="minorEastAsia" w:cs="宋体" w:hint="eastAsia"/>
          <w:sz w:val="24"/>
          <w:szCs w:val="24"/>
        </w:rPr>
        <w:t>报价人（盖章）：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 </w:t>
      </w:r>
    </w:p>
    <w:p w14:paraId="4E57578C" w14:textId="77777777" w:rsidR="007A6C07" w:rsidRDefault="001C20E9">
      <w:pPr>
        <w:widowControl/>
        <w:wordWrap w:val="0"/>
        <w:spacing w:line="360" w:lineRule="auto"/>
        <w:ind w:firstLine="42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单位地址：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                    </w:t>
      </w:r>
    </w:p>
    <w:p w14:paraId="07C67B2B" w14:textId="77777777" w:rsidR="007A6C07" w:rsidRDefault="001C20E9">
      <w:pPr>
        <w:widowControl/>
        <w:wordWrap w:val="0"/>
        <w:spacing w:line="360" w:lineRule="auto"/>
        <w:ind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法定代表人或其委托代理人：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 xml:space="preserve">                   　</w:t>
      </w:r>
    </w:p>
    <w:p w14:paraId="646FC3E9" w14:textId="77777777" w:rsidR="007A6C07" w:rsidRDefault="001C20E9">
      <w:pPr>
        <w:widowControl/>
        <w:tabs>
          <w:tab w:val="left" w:pos="8460"/>
        </w:tabs>
        <w:wordWrap w:val="0"/>
        <w:spacing w:line="360" w:lineRule="auto"/>
        <w:ind w:rightChars="12" w:right="25" w:firstLine="480"/>
        <w:jc w:val="right"/>
        <w:rPr>
          <w:rFonts w:asciiTheme="minorEastAsia" w:hAnsiTheme="minorEastAsia" w:cs="宋体"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电话：</w:t>
      </w:r>
      <w:r>
        <w:rPr>
          <w:rFonts w:asciiTheme="minorEastAsia" w:hAnsiTheme="minorEastAsia" w:cs="宋体" w:hint="eastAsia"/>
          <w:sz w:val="24"/>
          <w:szCs w:val="24"/>
          <w:u w:val="single"/>
        </w:rPr>
        <w:t>               </w:t>
      </w:r>
    </w:p>
    <w:sectPr w:rsidR="007A6C07">
      <w:pgSz w:w="11906" w:h="16838"/>
      <w:pgMar w:top="109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A88B" w14:textId="77777777" w:rsidR="0049244A" w:rsidRDefault="0049244A" w:rsidP="0028431B">
      <w:r>
        <w:separator/>
      </w:r>
    </w:p>
  </w:endnote>
  <w:endnote w:type="continuationSeparator" w:id="0">
    <w:p w14:paraId="4867FF67" w14:textId="77777777" w:rsidR="0049244A" w:rsidRDefault="0049244A" w:rsidP="0028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80F8" w14:textId="77777777" w:rsidR="0049244A" w:rsidRDefault="0049244A" w:rsidP="0028431B">
      <w:r>
        <w:separator/>
      </w:r>
    </w:p>
  </w:footnote>
  <w:footnote w:type="continuationSeparator" w:id="0">
    <w:p w14:paraId="4634BA12" w14:textId="77777777" w:rsidR="0049244A" w:rsidRDefault="0049244A" w:rsidP="0028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57F96"/>
    <w:multiLevelType w:val="multilevel"/>
    <w:tmpl w:val="55957F9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AC"/>
    <w:rsid w:val="00024DB2"/>
    <w:rsid w:val="00036787"/>
    <w:rsid w:val="00050504"/>
    <w:rsid w:val="00094766"/>
    <w:rsid w:val="000D7343"/>
    <w:rsid w:val="00126EC9"/>
    <w:rsid w:val="001324E8"/>
    <w:rsid w:val="00163C07"/>
    <w:rsid w:val="00183A65"/>
    <w:rsid w:val="00186250"/>
    <w:rsid w:val="001C20E9"/>
    <w:rsid w:val="001C2C84"/>
    <w:rsid w:val="001D0124"/>
    <w:rsid w:val="00202F8E"/>
    <w:rsid w:val="00253AD4"/>
    <w:rsid w:val="00270358"/>
    <w:rsid w:val="00276423"/>
    <w:rsid w:val="0028431B"/>
    <w:rsid w:val="002D0DC4"/>
    <w:rsid w:val="002E29B9"/>
    <w:rsid w:val="00310A7F"/>
    <w:rsid w:val="00321307"/>
    <w:rsid w:val="00322F80"/>
    <w:rsid w:val="003410DC"/>
    <w:rsid w:val="00345A66"/>
    <w:rsid w:val="003E05C5"/>
    <w:rsid w:val="003F4223"/>
    <w:rsid w:val="00401A2E"/>
    <w:rsid w:val="00403B4B"/>
    <w:rsid w:val="00411C6F"/>
    <w:rsid w:val="00425501"/>
    <w:rsid w:val="00453756"/>
    <w:rsid w:val="00455214"/>
    <w:rsid w:val="0049244A"/>
    <w:rsid w:val="004A316E"/>
    <w:rsid w:val="004B540A"/>
    <w:rsid w:val="004D0236"/>
    <w:rsid w:val="004E170E"/>
    <w:rsid w:val="005265EB"/>
    <w:rsid w:val="0053541C"/>
    <w:rsid w:val="00546049"/>
    <w:rsid w:val="00547555"/>
    <w:rsid w:val="00586FFB"/>
    <w:rsid w:val="005C475B"/>
    <w:rsid w:val="005F2016"/>
    <w:rsid w:val="00633730"/>
    <w:rsid w:val="006870B5"/>
    <w:rsid w:val="006946DF"/>
    <w:rsid w:val="007306EE"/>
    <w:rsid w:val="00752DF4"/>
    <w:rsid w:val="00760933"/>
    <w:rsid w:val="00787D4E"/>
    <w:rsid w:val="00793DF5"/>
    <w:rsid w:val="00794164"/>
    <w:rsid w:val="007945B9"/>
    <w:rsid w:val="007A6C07"/>
    <w:rsid w:val="007B4CC8"/>
    <w:rsid w:val="00826D63"/>
    <w:rsid w:val="00862F70"/>
    <w:rsid w:val="008937A1"/>
    <w:rsid w:val="008A7E93"/>
    <w:rsid w:val="008C4E39"/>
    <w:rsid w:val="008F0FA4"/>
    <w:rsid w:val="00942BB7"/>
    <w:rsid w:val="0098480E"/>
    <w:rsid w:val="00987C2A"/>
    <w:rsid w:val="009B33ED"/>
    <w:rsid w:val="009D215B"/>
    <w:rsid w:val="009D2475"/>
    <w:rsid w:val="00A52B97"/>
    <w:rsid w:val="00A82D2C"/>
    <w:rsid w:val="00A90752"/>
    <w:rsid w:val="00A95203"/>
    <w:rsid w:val="00AA4A77"/>
    <w:rsid w:val="00AA5E86"/>
    <w:rsid w:val="00AC751A"/>
    <w:rsid w:val="00B074A8"/>
    <w:rsid w:val="00B24E24"/>
    <w:rsid w:val="00B75F72"/>
    <w:rsid w:val="00BB25F9"/>
    <w:rsid w:val="00C20FF4"/>
    <w:rsid w:val="00C33465"/>
    <w:rsid w:val="00C3590A"/>
    <w:rsid w:val="00C57564"/>
    <w:rsid w:val="00C749A5"/>
    <w:rsid w:val="00CE4899"/>
    <w:rsid w:val="00CE79DF"/>
    <w:rsid w:val="00D2373B"/>
    <w:rsid w:val="00D56473"/>
    <w:rsid w:val="00D925C3"/>
    <w:rsid w:val="00D96E58"/>
    <w:rsid w:val="00DC069B"/>
    <w:rsid w:val="00E16D56"/>
    <w:rsid w:val="00E27686"/>
    <w:rsid w:val="00E921F7"/>
    <w:rsid w:val="00EC09F2"/>
    <w:rsid w:val="00EC687E"/>
    <w:rsid w:val="00F15E13"/>
    <w:rsid w:val="00F930AC"/>
    <w:rsid w:val="00FB6D34"/>
    <w:rsid w:val="31B72CF9"/>
    <w:rsid w:val="79383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6311E"/>
  <w15:docId w15:val="{6388E50E-8AF7-42EF-B3E5-4628FB0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黄志强</dc:creator>
  <cp:lastModifiedBy>C RPENG</cp:lastModifiedBy>
  <cp:revision>2</cp:revision>
  <dcterms:created xsi:type="dcterms:W3CDTF">2022-02-17T01:46:00Z</dcterms:created>
  <dcterms:modified xsi:type="dcterms:W3CDTF">2022-02-17T01:46:00Z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8F275D15B80D4E6A9731B3984109726F</vt:lpwstr>
  </property>
</Properties>
</file>