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86" w:type="dxa"/>
        <w:jc w:val="center"/>
        <w:tblLayout w:type="fixed"/>
        <w:tblCellMar>
          <w:top w:w="0" w:type="dxa"/>
          <w:left w:w="108" w:type="dxa"/>
          <w:bottom w:w="0" w:type="dxa"/>
          <w:right w:w="108" w:type="dxa"/>
        </w:tblCellMar>
      </w:tblPr>
      <w:tblGrid>
        <w:gridCol w:w="1029"/>
        <w:gridCol w:w="2646"/>
        <w:gridCol w:w="1077"/>
        <w:gridCol w:w="1459"/>
        <w:gridCol w:w="1407"/>
        <w:gridCol w:w="1668"/>
      </w:tblGrid>
      <w:tr>
        <w:tblPrEx>
          <w:tblCellMar>
            <w:top w:w="0" w:type="dxa"/>
            <w:left w:w="108" w:type="dxa"/>
            <w:bottom w:w="0" w:type="dxa"/>
            <w:right w:w="108" w:type="dxa"/>
          </w:tblCellMar>
        </w:tblPrEx>
        <w:trPr>
          <w:trHeight w:val="1027" w:hRule="exact"/>
          <w:jc w:val="center"/>
        </w:trPr>
        <w:tc>
          <w:tcPr>
            <w:tcW w:w="9286" w:type="dxa"/>
            <w:gridSpan w:val="6"/>
            <w:tcBorders>
              <w:top w:val="nil"/>
              <w:left w:val="nil"/>
              <w:bottom w:val="single" w:color="auto" w:sz="4" w:space="0"/>
              <w:right w:val="nil"/>
            </w:tcBorders>
            <w:noWrap/>
            <w:vAlign w:val="center"/>
          </w:tcPr>
          <w:p>
            <w:pPr>
              <w:rPr>
                <w:rFonts w:hint="eastAsia"/>
                <w:lang w:val="en-US" w:eastAsia="zh-CN"/>
              </w:rPr>
            </w:pPr>
            <w:r>
              <w:rPr>
                <w:rFonts w:hint="eastAsia"/>
                <w:lang w:eastAsia="zh-CN"/>
              </w:rPr>
              <w:t>附件</w:t>
            </w:r>
            <w:r>
              <w:rPr>
                <w:rFonts w:hint="eastAsia"/>
                <w:lang w:val="en-US" w:eastAsia="zh-CN"/>
              </w:rPr>
              <w:t>1</w:t>
            </w:r>
          </w:p>
          <w:p>
            <w:pPr>
              <w:keepNext w:val="0"/>
              <w:keepLines w:val="0"/>
              <w:pageBreakBefore w:val="0"/>
              <w:kinsoku/>
              <w:wordWrap/>
              <w:overflowPunct/>
              <w:topLinePunct w:val="0"/>
              <w:autoSpaceDE/>
              <w:autoSpaceDN/>
              <w:bidi w:val="0"/>
              <w:adjustRightInd/>
              <w:snapToGrid/>
              <w:spacing w:line="300" w:lineRule="exact"/>
              <w:ind w:firstLine="1205" w:firstLineChars="400"/>
              <w:textAlignment w:val="auto"/>
              <w:rPr>
                <w:rFonts w:hint="eastAsia"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rPr>
              <w:t>福建省特种设备检验研究院机械加工服</w:t>
            </w:r>
            <w:r>
              <w:rPr>
                <w:rFonts w:hint="eastAsia" w:ascii="仿宋" w:hAnsi="仿宋" w:eastAsia="仿宋" w:cs="仿宋"/>
                <w:b/>
                <w:bCs/>
                <w:sz w:val="30"/>
                <w:szCs w:val="30"/>
                <w:shd w:val="clear" w:color="auto" w:fill="FFFFFF"/>
                <w:lang w:eastAsia="zh-CN"/>
              </w:rPr>
              <w:t>报价单</w:t>
            </w:r>
          </w:p>
        </w:tc>
      </w:tr>
      <w:tr>
        <w:tblPrEx>
          <w:tblCellMar>
            <w:top w:w="0" w:type="dxa"/>
            <w:left w:w="108" w:type="dxa"/>
            <w:bottom w:w="0" w:type="dxa"/>
            <w:right w:w="108" w:type="dxa"/>
          </w:tblCellMar>
        </w:tblPrEx>
        <w:trPr>
          <w:trHeight w:val="349" w:hRule="atLeast"/>
          <w:jc w:val="center"/>
        </w:trPr>
        <w:tc>
          <w:tcPr>
            <w:tcW w:w="10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序号</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加工品目</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rPr>
              <w:t>数量（件）</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预算单价（元）</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eastAsia="zh-CN"/>
              </w:rPr>
              <w:t>单价报价</w:t>
            </w:r>
            <w:r>
              <w:rPr>
                <w:rFonts w:hint="eastAsia" w:ascii="仿宋_GB2312" w:hAnsi="仿宋_GB2312" w:eastAsia="仿宋_GB2312" w:cs="仿宋_GB2312"/>
                <w:bCs/>
                <w:color w:val="000000"/>
                <w:kern w:val="0"/>
                <w:sz w:val="24"/>
                <w:szCs w:val="24"/>
              </w:rPr>
              <w:t>（元）</w:t>
            </w:r>
          </w:p>
        </w:tc>
        <w:tc>
          <w:tcPr>
            <w:tcW w:w="16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bCs/>
                <w:color w:val="000000"/>
                <w:kern w:val="0"/>
                <w:sz w:val="24"/>
                <w:szCs w:val="24"/>
                <w:lang w:eastAsia="zh-CN"/>
              </w:rPr>
              <w:t>单项报价</w:t>
            </w:r>
            <w:r>
              <w:rPr>
                <w:rFonts w:hint="eastAsia" w:ascii="仿宋_GB2312" w:hAnsi="仿宋_GB2312" w:eastAsia="仿宋_GB2312" w:cs="仿宋_GB2312"/>
                <w:bCs/>
                <w:color w:val="000000"/>
                <w:kern w:val="0"/>
                <w:sz w:val="24"/>
                <w:szCs w:val="24"/>
              </w:rPr>
              <w:t>（元）</w:t>
            </w:r>
          </w:p>
        </w:tc>
      </w:tr>
      <w:tr>
        <w:tblPrEx>
          <w:tblCellMar>
            <w:top w:w="0" w:type="dxa"/>
            <w:left w:w="108" w:type="dxa"/>
            <w:bottom w:w="0" w:type="dxa"/>
            <w:right w:w="108" w:type="dxa"/>
          </w:tblCellMar>
        </w:tblPrEx>
        <w:trPr>
          <w:trHeight w:val="550"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压模模具机加工</w:t>
            </w:r>
            <w:r>
              <w:rPr>
                <w:rFonts w:hint="eastAsia" w:ascii="仿宋_GB2312" w:hAnsi="仿宋_GB2312" w:eastAsia="仿宋_GB2312" w:cs="仿宋_GB2312"/>
                <w:color w:val="000000"/>
                <w:sz w:val="24"/>
                <w:szCs w:val="24"/>
                <w:lang w:val="en-US" w:eastAsia="zh-CN"/>
              </w:rPr>
              <w:t>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130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p>
        </w:tc>
      </w:tr>
      <w:tr>
        <w:tblPrEx>
          <w:tblCellMar>
            <w:top w:w="0" w:type="dxa"/>
            <w:left w:w="108" w:type="dxa"/>
            <w:bottom w:w="0" w:type="dxa"/>
            <w:right w:w="108" w:type="dxa"/>
          </w:tblCellMar>
        </w:tblPrEx>
        <w:trPr>
          <w:trHeight w:val="378"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硬度试件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20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60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35"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光谱试件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60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46"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拉伸试件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120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100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弯曲试件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120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85</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冲击试件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60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落锤试件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80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60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圆柱形拉伸试件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60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100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扫描电镜试件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40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60</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700"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非金属大小管拉伸试件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2000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33</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焊缝切断试件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300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管板四等份试件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200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铣平面试件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30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32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7"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管切四等份试件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150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12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635"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非金属横向侧弯试件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150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32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63" w:hRule="exact"/>
          <w:jc w:val="center"/>
        </w:trPr>
        <w:tc>
          <w:tcPr>
            <w:tcW w:w="10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26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非金属面弯试件</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600</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sz w:val="24"/>
                <w:szCs w:val="24"/>
              </w:rPr>
              <w:t>32</w:t>
            </w:r>
          </w:p>
        </w:tc>
        <w:tc>
          <w:tcPr>
            <w:tcW w:w="1407"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c>
          <w:tcPr>
            <w:tcW w:w="1668" w:type="dxa"/>
            <w:tcBorders>
              <w:top w:val="nil"/>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4" w:hRule="exact"/>
          <w:jc w:val="center"/>
        </w:trPr>
        <w:tc>
          <w:tcPr>
            <w:tcW w:w="7618" w:type="dxa"/>
            <w:gridSpan w:val="5"/>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sz w:val="28"/>
                <w:szCs w:val="28"/>
                <w:lang w:val="en-US" w:eastAsia="zh-CN"/>
              </w:rPr>
              <w:t>总报价</w:t>
            </w:r>
          </w:p>
        </w:tc>
        <w:tc>
          <w:tcPr>
            <w:tcW w:w="16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p>
        </w:tc>
      </w:tr>
      <w:tr>
        <w:tblPrEx>
          <w:tblCellMar>
            <w:top w:w="0" w:type="dxa"/>
            <w:left w:w="108" w:type="dxa"/>
            <w:bottom w:w="0" w:type="dxa"/>
            <w:right w:w="108" w:type="dxa"/>
          </w:tblCellMar>
        </w:tblPrEx>
        <w:trPr>
          <w:trHeight w:val="3303" w:hRule="exact"/>
          <w:jc w:val="center"/>
        </w:trPr>
        <w:tc>
          <w:tcPr>
            <w:tcW w:w="928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eastAsia="zh-CN"/>
              </w:rPr>
              <w:t>中标人</w:t>
            </w:r>
            <w:r>
              <w:rPr>
                <w:rFonts w:hint="eastAsia" w:ascii="仿宋_GB2312" w:hAnsi="仿宋_GB2312" w:eastAsia="仿宋_GB2312" w:cs="仿宋_GB2312"/>
                <w:color w:val="000000"/>
                <w:kern w:val="0"/>
                <w:sz w:val="28"/>
                <w:szCs w:val="28"/>
              </w:rPr>
              <w:t>在收到试样后，</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天内完成试样加工</w:t>
            </w:r>
            <w:bookmarkStart w:id="0" w:name="_GoBack"/>
            <w:bookmarkEnd w:id="0"/>
            <w:r>
              <w:rPr>
                <w:rFonts w:hint="eastAsia" w:ascii="仿宋_GB2312" w:hAnsi="仿宋_GB2312" w:eastAsia="仿宋_GB2312" w:cs="仿宋_GB2312"/>
                <w:color w:val="000000"/>
                <w:kern w:val="0"/>
                <w:sz w:val="28"/>
                <w:szCs w:val="28"/>
              </w:rPr>
              <w:t>并交付。</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、其他未列入项目中机加工品目的，参照已列品目机加工难度及复杂程度执行且单项价格不超过品目中的最高价格 。</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中标人</w:t>
            </w:r>
            <w:r>
              <w:rPr>
                <w:rFonts w:hint="eastAsia" w:ascii="仿宋_GB2312" w:hAnsi="仿宋_GB2312" w:eastAsia="仿宋_GB2312" w:cs="仿宋_GB2312"/>
                <w:color w:val="000000"/>
                <w:kern w:val="0"/>
                <w:sz w:val="28"/>
                <w:szCs w:val="28"/>
              </w:rPr>
              <w:t>按照</w:t>
            </w:r>
            <w:r>
              <w:rPr>
                <w:rFonts w:hint="eastAsia" w:ascii="仿宋_GB2312" w:hAnsi="仿宋_GB2312" w:eastAsia="仿宋_GB2312" w:cs="仿宋_GB2312"/>
                <w:color w:val="000000"/>
                <w:kern w:val="0"/>
                <w:sz w:val="28"/>
                <w:szCs w:val="28"/>
                <w:lang w:eastAsia="zh-CN"/>
              </w:rPr>
              <w:t>招标人</w:t>
            </w:r>
            <w:r>
              <w:rPr>
                <w:rFonts w:hint="eastAsia" w:ascii="仿宋_GB2312" w:hAnsi="仿宋_GB2312" w:eastAsia="仿宋_GB2312" w:cs="仿宋_GB2312"/>
                <w:color w:val="000000"/>
                <w:kern w:val="0"/>
                <w:sz w:val="28"/>
                <w:szCs w:val="28"/>
              </w:rPr>
              <w:t>提供的标准或技术图纸进行机加工，机加工精度和表面光洁度满足检测要求，且表面光洁度不小于Ra3.2。</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sz w:val="28"/>
                <w:szCs w:val="28"/>
              </w:rPr>
              <w:t>各投标人报价应包含材料费、运输费、人工费、开票税费等相关费用</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5、投标人总报价超招标控制价则为无效报价。</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6、投标人单价报价超预算单价为无效报价</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00000000"/>
    <w:rsid w:val="012640CE"/>
    <w:rsid w:val="3E2B528F"/>
    <w:rsid w:val="40FD2098"/>
    <w:rsid w:val="4DEC2390"/>
    <w:rsid w:val="661C4ED6"/>
    <w:rsid w:val="6B95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465</Characters>
  <Lines>0</Lines>
  <Paragraphs>0</Paragraphs>
  <TotalTime>5</TotalTime>
  <ScaleCrop>false</ScaleCrop>
  <LinksUpToDate>false</LinksUpToDate>
  <CharactersWithSpaces>466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2022-08-22T09:00:00Z</dcterms:created>
  <dc:creator>Administrator</dc:creator>
  <cp:lastModifiedBy>浮一大白</cp:lastModifiedBy>
  <cp:lastPrinted>2022-08-24T07:44:36Z</cp:lastPrinted>
  <dcterms:modified xsi:type="dcterms:W3CDTF">2022-08-24T07:44:54Z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42ABD866D47E4189B744D50F467A6A4D</vt:lpwstr>
  </property>
</Properties>
</file>