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tblpXSpec="center" w:tblpY="1"/>
        <w:tblOverlap w:val="never"/>
        <w:tblW w:w="8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000"/>
        <w:gridCol w:w="4410"/>
        <w:gridCol w:w="843"/>
        <w:gridCol w:w="1029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tblHeader/>
          <w:jc w:val="center"/>
        </w:trPr>
        <w:tc>
          <w:tcPr>
            <w:tcW w:w="547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00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4410" w:type="dxa"/>
            <w:vAlign w:val="center"/>
          </w:tcPr>
          <w:p>
            <w:pPr>
              <w:widowControl/>
              <w:ind w:left="-366" w:leftChars="-175" w:hanging="2"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技术参数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029" w:type="dxa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单价（万元）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  <w:jc w:val="center"/>
        </w:trPr>
        <w:tc>
          <w:tcPr>
            <w:tcW w:w="5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bookmarkStart w:id="0" w:name="OLE_LINK1" w:colFirst="0" w:colLast="7"/>
            <w:bookmarkStart w:id="1" w:name="OLE_LINK3" w:colFirst="0" w:colLast="7"/>
            <w:bookmarkStart w:id="2" w:name="OLE_LINK4" w:colFirst="0" w:colLast="7"/>
            <w:bookmarkStart w:id="3" w:name="_Hlk25068385"/>
            <w:bookmarkStart w:id="4" w:name="OLE_LINK2" w:colFirst="0" w:colLast="7"/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主从站</w:t>
            </w:r>
          </w:p>
        </w:tc>
        <w:tc>
          <w:tcPr>
            <w:tcW w:w="4410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1、采用64位嵌入式SoC芯片，4GB内存；</w:t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2、具备10个SATA接口，支持单个最大8TB HDD或SSD；</w:t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3、具备2个10/100/1000Mbps自适应RJ45网口；</w:t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4、具备4个USB2.0，1个USB3.0；</w:t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5、具备1个VGA显示接口，最大分辨率支持1920x1080；</w:t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6、外部接口静电防护等级支持接触4KV，空气8KV，网口支持1.5KV雷击；</w:t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7、设计采用塔式机箱结构，整机功耗不超过350W；</w:t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8、具备3C认证；</w:t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9、运行嵌入式Linux系统，采用父子系统设计，系统启动时间≤3秒；</w:t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10、具备双系统备份，支持系统故障自动恢复功能；</w:t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11、具备独立系统的多机冗余热备功能，备用机业务接管切换时间≤5秒；</w:t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12、支持R-Fastbus协议，支持EPIF协议；</w:t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13、支持使用图形化流式编程引擎进行二次开发拓展系统功能；</w:t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14、支持HTTPS/WebSocket/MQTT/AMQP接入；</w:t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15、采用token等机制校验连接合法性，支持token有效性校验；</w:t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16、支持状态订阅；</w:t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17、支持Mixed-JSON数据格式，支持数据完整性校验；</w:t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18、支持请求优先级管理；</w:t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19、支持接入我院智慧立体通行云平台，实现局端与云端协同运维，满足数据合规需要；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0.8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  <w:jc w:val="center"/>
        </w:trPr>
        <w:tc>
          <w:tcPr>
            <w:tcW w:w="5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梯控系统搭建零配件</w:t>
            </w:r>
          </w:p>
        </w:tc>
        <w:tc>
          <w:tcPr>
            <w:tcW w:w="4410" w:type="dxa"/>
            <w:vAlign w:val="center"/>
          </w:tcPr>
          <w:p>
            <w:r>
              <w:rPr>
                <w:rFonts w:hint="eastAsia"/>
              </w:rPr>
              <w:t>用于各传感器之间连接梯控系统搭建使用的零配件购置，包含如下模块</w:t>
            </w:r>
          </w:p>
          <w:p>
            <w:r>
              <w:rPr>
                <w:rFonts w:hint="eastAsia"/>
              </w:rPr>
              <w:t>1、用于梯控系统搭建的U型光电开关模组5套；</w:t>
            </w:r>
          </w:p>
          <w:p>
            <w:r>
              <w:rPr>
                <w:rFonts w:hint="eastAsia"/>
              </w:rPr>
              <w:t>2、用于梯控系统搭建的光电接近开关模组5套；</w:t>
            </w:r>
          </w:p>
          <w:p>
            <w:r>
              <w:rPr>
                <w:rFonts w:hint="eastAsia"/>
              </w:rPr>
              <w:t>3、用于梯控系统搭建的电感接近开关模组5套；</w:t>
            </w:r>
          </w:p>
          <w:p>
            <w:r>
              <w:rPr>
                <w:rFonts w:hint="eastAsia"/>
              </w:rPr>
              <w:t>4、用于梯控系统搭建的楼层标记模组配件5套；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5、用于梯控整体系统搭建的支架、连接件、外壳等等相关模组5套；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0.3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  <w:jc w:val="center"/>
        </w:trPr>
        <w:tc>
          <w:tcPr>
            <w:tcW w:w="5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选层传感器</w:t>
            </w:r>
          </w:p>
        </w:tc>
        <w:tc>
          <w:tcPr>
            <w:tcW w:w="4410" w:type="dxa"/>
            <w:vAlign w:val="center"/>
          </w:tcPr>
          <w:p>
            <w:r>
              <w:rPr>
                <w:rFonts w:hint="eastAsia"/>
              </w:rPr>
              <w:t>1、采用12V电源输入，支持过流、反接保护；</w:t>
            </w:r>
          </w:p>
          <w:p>
            <w:r>
              <w:rPr>
                <w:rFonts w:hint="eastAsia"/>
              </w:rPr>
              <w:t>2、</w:t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具备</w:t>
            </w:r>
            <w:r>
              <w:rPr>
                <w:rFonts w:hint="eastAsia"/>
              </w:rPr>
              <w:t>16路控制和采集；</w:t>
            </w:r>
          </w:p>
          <w:p>
            <w:r>
              <w:rPr>
                <w:rFonts w:hint="eastAsia"/>
              </w:rPr>
              <w:t>3、采集输入支持3000V电压隔离；</w:t>
            </w:r>
          </w:p>
          <w:p>
            <w:r>
              <w:rPr>
                <w:rFonts w:hint="eastAsia"/>
              </w:rPr>
              <w:t>4、支持可调DAR模式控制；</w:t>
            </w:r>
          </w:p>
          <w:p>
            <w:r>
              <w:rPr>
                <w:rFonts w:hint="eastAsia"/>
              </w:rPr>
              <w:t>5、支持设置通信地址，可扩展多路采控；</w:t>
            </w:r>
          </w:p>
          <w:p>
            <w:r>
              <w:rPr>
                <w:rFonts w:hint="eastAsia"/>
              </w:rPr>
              <w:t>6、通信接口支持RS485，带隔离，隔离电压3000V，支持过流、过压、反接保护；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7、支持Modbus协议；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0.1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  <w:jc w:val="center"/>
        </w:trPr>
        <w:tc>
          <w:tcPr>
            <w:tcW w:w="5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电梯状态检测器</w:t>
            </w:r>
          </w:p>
        </w:tc>
        <w:tc>
          <w:tcPr>
            <w:tcW w:w="4410" w:type="dxa"/>
            <w:vAlign w:val="center"/>
          </w:tcPr>
          <w:p>
            <w:r>
              <w:rPr>
                <w:rFonts w:hint="eastAsia"/>
              </w:rPr>
              <w:t>1、</w:t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具备</w:t>
            </w:r>
            <w:r>
              <w:rPr>
                <w:rFonts w:hint="eastAsia"/>
              </w:rPr>
              <w:t>4路开关量输入；</w:t>
            </w:r>
          </w:p>
          <w:p>
            <w:r>
              <w:rPr>
                <w:rFonts w:hint="eastAsia"/>
              </w:rPr>
              <w:t>2、可实现开关量输入电压10-30V；</w:t>
            </w:r>
          </w:p>
          <w:p>
            <w:r>
              <w:rPr>
                <w:rFonts w:hint="eastAsia"/>
              </w:rPr>
              <w:t>3、</w:t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具备</w:t>
            </w:r>
            <w:r>
              <w:rPr>
                <w:rFonts w:hint="eastAsia"/>
              </w:rPr>
              <w:t>连接有源开关量器件；</w:t>
            </w:r>
          </w:p>
          <w:p>
            <w:r>
              <w:rPr>
                <w:rFonts w:hint="eastAsia"/>
              </w:rPr>
              <w:t>4、</w:t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具备</w:t>
            </w:r>
            <w:r>
              <w:rPr>
                <w:rFonts w:hint="eastAsia"/>
              </w:rPr>
              <w:t>输出加速度、角速度、角度、速度、高度、方向、气压数据；</w:t>
            </w:r>
          </w:p>
          <w:p>
            <w:r>
              <w:rPr>
                <w:rFonts w:hint="eastAsia"/>
              </w:rPr>
              <w:t>5、加速度采样精度0.01g，角速度采样精度 0.05°/s；</w:t>
            </w:r>
          </w:p>
          <w:p>
            <w:r>
              <w:rPr>
                <w:rFonts w:hint="eastAsia"/>
              </w:rPr>
              <w:t>6、采集速率可配，最高200Hz；</w:t>
            </w:r>
          </w:p>
          <w:p>
            <w:r>
              <w:rPr>
                <w:rFonts w:hint="eastAsia"/>
              </w:rPr>
              <w:t>7、采用LoRa，频点433MHz可配，接收灵敏度-147dBm，最大发射功率30dBm，最大传输速率19.2Kbps；</w:t>
            </w:r>
          </w:p>
          <w:p>
            <w:r>
              <w:rPr>
                <w:rFonts w:hint="eastAsia"/>
              </w:rPr>
              <w:t>8、</w:t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具备</w:t>
            </w:r>
            <w:r>
              <w:rPr>
                <w:rFonts w:hint="eastAsia"/>
              </w:rPr>
              <w:t>USB数据传输功能；</w:t>
            </w:r>
          </w:p>
          <w:p>
            <w:r>
              <w:rPr>
                <w:rFonts w:hint="eastAsia"/>
              </w:rPr>
              <w:t>9、 兼容R-Fastbus协议，支持EPIF协议；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10、支持发送动态信标数据，用于呼梯安全性验证；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0.1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  <w:jc w:val="center"/>
        </w:trPr>
        <w:tc>
          <w:tcPr>
            <w:tcW w:w="5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电梯智能控制箱</w:t>
            </w:r>
          </w:p>
        </w:tc>
        <w:tc>
          <w:tcPr>
            <w:tcW w:w="4410" w:type="dxa"/>
            <w:vAlign w:val="center"/>
          </w:tcPr>
          <w:p>
            <w:r>
              <w:rPr>
                <w:rFonts w:hint="eastAsia"/>
              </w:rPr>
              <w:t>1、采用12V 2.5A供电；</w:t>
            </w:r>
          </w:p>
          <w:p>
            <w:r>
              <w:rPr>
                <w:rFonts w:hint="eastAsia"/>
              </w:rPr>
              <w:t>2、</w:t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具备</w:t>
            </w:r>
            <w:r>
              <w:rPr>
                <w:rFonts w:hint="eastAsia"/>
              </w:rPr>
              <w:t>32位嵌入式SoC芯片，2GB内存，8GB存储；</w:t>
            </w:r>
          </w:p>
          <w:p>
            <w:r>
              <w:rPr>
                <w:rFonts w:hint="eastAsia"/>
              </w:rPr>
              <w:t>3、</w:t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具备</w:t>
            </w:r>
            <w:r>
              <w:rPr>
                <w:rFonts w:hint="eastAsia"/>
              </w:rPr>
              <w:t>1个10/100Mbps自适应RJ45网口；</w:t>
            </w:r>
          </w:p>
          <w:p>
            <w:r>
              <w:rPr>
                <w:rFonts w:hint="eastAsia"/>
              </w:rPr>
              <w:t>4、</w:t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具备</w:t>
            </w:r>
            <w:r>
              <w:rPr>
                <w:rFonts w:hint="eastAsia"/>
              </w:rPr>
              <w:t>6个USB2.0接口；</w:t>
            </w:r>
          </w:p>
          <w:p>
            <w:r>
              <w:rPr>
                <w:rFonts w:hint="eastAsia"/>
              </w:rPr>
              <w:t>5、</w:t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具备</w:t>
            </w:r>
            <w:r>
              <w:rPr>
                <w:rFonts w:hint="eastAsia"/>
              </w:rPr>
              <w:t>1个VGA输出，1个HDMI输出；</w:t>
            </w:r>
          </w:p>
          <w:p>
            <w:r>
              <w:rPr>
                <w:rFonts w:hint="eastAsia"/>
              </w:rPr>
              <w:t>6、支持RTC；</w:t>
            </w:r>
          </w:p>
          <w:p>
            <w:r>
              <w:rPr>
                <w:rFonts w:hint="eastAsia"/>
              </w:rPr>
              <w:t>7、支持Wi-Fi；</w:t>
            </w:r>
          </w:p>
          <w:p>
            <w:r>
              <w:rPr>
                <w:rFonts w:hint="eastAsia"/>
              </w:rPr>
              <w:t>8、外部接口静电防护等级支持接触4KV、空气8KV，网口支持1.5KV雷击；</w:t>
            </w:r>
          </w:p>
          <w:p>
            <w:r>
              <w:rPr>
                <w:rFonts w:hint="eastAsia"/>
              </w:rPr>
              <w:t>9、具备3C认证；</w:t>
            </w:r>
          </w:p>
          <w:p>
            <w:r>
              <w:rPr>
                <w:rFonts w:hint="eastAsia"/>
              </w:rPr>
              <w:t>10、支持软件二次开发；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11、支持R-Fastbus协议、支持EPIF协议；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0.1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  <w:jc w:val="center"/>
        </w:trPr>
        <w:tc>
          <w:tcPr>
            <w:tcW w:w="5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通讯转换器</w:t>
            </w:r>
          </w:p>
        </w:tc>
        <w:tc>
          <w:tcPr>
            <w:tcW w:w="4410" w:type="dxa"/>
            <w:vAlign w:val="center"/>
          </w:tcPr>
          <w:p>
            <w:r>
              <w:rPr>
                <w:rFonts w:hint="eastAsia"/>
              </w:rPr>
              <w:t>1、支持LoRa，频点433MHz可配，接收灵敏度-147dBm，最大发射功率30dBm，最大传输速率19.2Kbps；</w:t>
            </w:r>
          </w:p>
          <w:p>
            <w:r>
              <w:rPr>
                <w:rFonts w:hint="eastAsia"/>
              </w:rPr>
              <w:t>2、支持Wi-Fi/蓝牙/串口；</w:t>
            </w:r>
          </w:p>
          <w:p>
            <w:r>
              <w:rPr>
                <w:rFonts w:hint="eastAsia"/>
              </w:rPr>
              <w:t>3、</w:t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具备</w:t>
            </w:r>
            <w:r>
              <w:rPr>
                <w:rFonts w:hint="eastAsia"/>
              </w:rPr>
              <w:t>1个USB2.0，1个USB3.0，1个USB-C接口；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4、支持使用地理位置、动态信标、设备信息等多数据融合进行呼梯安全性验证；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0.4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4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控制主板</w:t>
            </w:r>
          </w:p>
        </w:tc>
        <w:tc>
          <w:tcPr>
            <w:tcW w:w="4410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1、采用12V 2.5A供电，采用4Pin防呆防脱落插座；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</w:t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具备</w:t>
            </w:r>
            <w:r>
              <w:rPr>
                <w:rFonts w:hint="eastAsia" w:ascii="宋体" w:hAnsi="宋体" w:cs="宋体"/>
                <w:szCs w:val="21"/>
              </w:rPr>
              <w:t>64位嵌入式SoC芯片，2GB内存，16GB存储；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</w:t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具备</w:t>
            </w:r>
            <w:r>
              <w:rPr>
                <w:rFonts w:hint="eastAsia" w:ascii="宋体" w:hAnsi="宋体" w:cs="宋体"/>
                <w:szCs w:val="21"/>
              </w:rPr>
              <w:t>4G LTE/Wi-Fi/蓝牙；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3、</w:t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具备</w:t>
            </w:r>
            <w:r>
              <w:rPr>
                <w:rFonts w:hint="eastAsia" w:ascii="宋体" w:hAnsi="宋体" w:cs="宋体"/>
                <w:szCs w:val="21"/>
              </w:rPr>
              <w:t>3个USB2.0，1个USB3.0接口；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4、</w:t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具备</w:t>
            </w:r>
            <w:r>
              <w:rPr>
                <w:rFonts w:hint="eastAsia" w:ascii="宋体" w:hAnsi="宋体" w:cs="宋体"/>
                <w:szCs w:val="21"/>
              </w:rPr>
              <w:t>5个RJ45网口，支持路由模式；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5、</w:t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具备</w:t>
            </w:r>
            <w:r>
              <w:rPr>
                <w:rFonts w:hint="eastAsia" w:ascii="宋体" w:hAnsi="宋体" w:cs="宋体"/>
                <w:szCs w:val="21"/>
              </w:rPr>
              <w:t>1个RS232，3个RS485接口；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6、</w:t>
            </w:r>
            <w:r>
              <w:rPr>
                <w:rFonts w:hint="eastAsia" w:ascii="方正书宋_GBK" w:eastAsia="方正书宋_GBK"/>
                <w:color w:val="000000"/>
                <w:sz w:val="22"/>
                <w:szCs w:val="22"/>
              </w:rPr>
              <w:t>具备</w:t>
            </w:r>
            <w:r>
              <w:rPr>
                <w:rFonts w:hint="eastAsia" w:ascii="宋体" w:hAnsi="宋体" w:cs="宋体"/>
                <w:szCs w:val="21"/>
              </w:rPr>
              <w:t>TF卡；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7、外部接口静电防护等级支持接触4KV、空气8KV，网口支持1.5KV雷击；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8、具备SRRC认证；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9、运行嵌入式Linux系统，采用父子系统设计，系统启动时间≤3秒；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10、支持使用图形化流式编程引擎进行二次开发；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11、支持远程软件升级；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12、支持R-Fastbus协议，支持EPIF协议；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13、支持接入我院智慧立体通行云平台，对呼梯设备进行安全性验证，杜绝非法远程入侵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0.9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合计</w:t>
            </w:r>
          </w:p>
        </w:tc>
        <w:tc>
          <w:tcPr>
            <w:tcW w:w="441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50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/</w:t>
            </w:r>
            <w:bookmarkStart w:id="5" w:name="_GoBack"/>
            <w:bookmarkEnd w:id="5"/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</w:tr>
      <w:bookmarkEnd w:id="0"/>
      <w:bookmarkEnd w:id="1"/>
      <w:bookmarkEnd w:id="2"/>
      <w:bookmarkEnd w:id="3"/>
      <w:bookmarkEnd w:id="4"/>
    </w:tbl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851" w:right="987" w:bottom="851" w:left="1049" w:header="284" w:footer="28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DFKai-SB" w:hAnsi="DFKai-SB" w:cs="DFKai-SB" w:eastAsiaTheme="minorEastAsia"/>
        <w:sz w:val="44"/>
        <w:szCs w:val="44"/>
      </w:rPr>
    </w:pPr>
  </w:p>
  <w:p>
    <w:pPr>
      <w:widowControl/>
      <w:shd w:val="clear" w:color="auto" w:fill="FFFFFF"/>
      <w:spacing w:line="520" w:lineRule="exact"/>
      <w:ind w:firstLine="560" w:firstLineChars="200"/>
      <w:jc w:val="left"/>
      <w:rPr>
        <w:rFonts w:cs="仿宋_GB2312" w:asciiTheme="majorEastAsia" w:hAnsiTheme="majorEastAsia" w:eastAsiaTheme="majorEastAsia"/>
        <w:sz w:val="28"/>
        <w:szCs w:val="28"/>
      </w:rPr>
    </w:pPr>
    <w:r>
      <w:rPr>
        <w:rFonts w:hint="eastAsia" w:cs="仿宋_GB2312" w:asciiTheme="majorEastAsia" w:hAnsiTheme="majorEastAsia" w:eastAsiaTheme="majorEastAsia"/>
        <w:kern w:val="0"/>
        <w:sz w:val="28"/>
        <w:szCs w:val="28"/>
      </w:rPr>
      <w:t>附件：福建省特种设备检验研究院</w:t>
    </w:r>
    <w:r>
      <w:rPr>
        <w:rFonts w:hint="eastAsia" w:cs="仿宋_GB2312" w:asciiTheme="majorEastAsia" w:hAnsiTheme="majorEastAsia" w:eastAsiaTheme="majorEastAsia"/>
        <w:sz w:val="28"/>
        <w:szCs w:val="28"/>
      </w:rPr>
      <w:t>电子元器件采购计划表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NWMzOWUzMmJjNTIzNzgxZjU1OGM2NGY3MTQyMTcifQ=="/>
  </w:docVars>
  <w:rsids>
    <w:rsidRoot w:val="00E70307"/>
    <w:rsid w:val="00024ED5"/>
    <w:rsid w:val="00031BB7"/>
    <w:rsid w:val="000544FB"/>
    <w:rsid w:val="0009016A"/>
    <w:rsid w:val="000923F8"/>
    <w:rsid w:val="000A57AF"/>
    <w:rsid w:val="000B19D9"/>
    <w:rsid w:val="00135136"/>
    <w:rsid w:val="0013693A"/>
    <w:rsid w:val="00183289"/>
    <w:rsid w:val="00221726"/>
    <w:rsid w:val="00286AC6"/>
    <w:rsid w:val="002872F7"/>
    <w:rsid w:val="00297C58"/>
    <w:rsid w:val="00297CE1"/>
    <w:rsid w:val="002B0495"/>
    <w:rsid w:val="002B11EB"/>
    <w:rsid w:val="002B7E12"/>
    <w:rsid w:val="002C6FB0"/>
    <w:rsid w:val="002D6609"/>
    <w:rsid w:val="002F30D3"/>
    <w:rsid w:val="00320C34"/>
    <w:rsid w:val="003C30FF"/>
    <w:rsid w:val="003E448E"/>
    <w:rsid w:val="003F3EB1"/>
    <w:rsid w:val="003F6CA0"/>
    <w:rsid w:val="00405444"/>
    <w:rsid w:val="0044768C"/>
    <w:rsid w:val="00484F96"/>
    <w:rsid w:val="00493133"/>
    <w:rsid w:val="004A4A79"/>
    <w:rsid w:val="004B2F1A"/>
    <w:rsid w:val="004F2EDC"/>
    <w:rsid w:val="00503FA0"/>
    <w:rsid w:val="00511892"/>
    <w:rsid w:val="00513146"/>
    <w:rsid w:val="00533E5B"/>
    <w:rsid w:val="00586641"/>
    <w:rsid w:val="005A7E6B"/>
    <w:rsid w:val="005C231A"/>
    <w:rsid w:val="005C3D8D"/>
    <w:rsid w:val="005C6D15"/>
    <w:rsid w:val="005E5628"/>
    <w:rsid w:val="005F68A6"/>
    <w:rsid w:val="00630937"/>
    <w:rsid w:val="00682A4C"/>
    <w:rsid w:val="00682DD3"/>
    <w:rsid w:val="006C0D45"/>
    <w:rsid w:val="007006F8"/>
    <w:rsid w:val="007113F7"/>
    <w:rsid w:val="00715A32"/>
    <w:rsid w:val="007209E7"/>
    <w:rsid w:val="007306CE"/>
    <w:rsid w:val="007539EF"/>
    <w:rsid w:val="00766BEE"/>
    <w:rsid w:val="00772091"/>
    <w:rsid w:val="007806B1"/>
    <w:rsid w:val="00780D05"/>
    <w:rsid w:val="007D671D"/>
    <w:rsid w:val="007F561D"/>
    <w:rsid w:val="008053E0"/>
    <w:rsid w:val="00807396"/>
    <w:rsid w:val="00816AFF"/>
    <w:rsid w:val="00841B91"/>
    <w:rsid w:val="00866196"/>
    <w:rsid w:val="00871192"/>
    <w:rsid w:val="00876383"/>
    <w:rsid w:val="00882702"/>
    <w:rsid w:val="00884173"/>
    <w:rsid w:val="00891472"/>
    <w:rsid w:val="008B026B"/>
    <w:rsid w:val="008D2D8C"/>
    <w:rsid w:val="008E46D7"/>
    <w:rsid w:val="008F1C1A"/>
    <w:rsid w:val="00917599"/>
    <w:rsid w:val="00936720"/>
    <w:rsid w:val="009620CF"/>
    <w:rsid w:val="009A12A2"/>
    <w:rsid w:val="009B0C5F"/>
    <w:rsid w:val="009B5AA3"/>
    <w:rsid w:val="009D6690"/>
    <w:rsid w:val="00A264CF"/>
    <w:rsid w:val="00A4179E"/>
    <w:rsid w:val="00AA4E22"/>
    <w:rsid w:val="00AC1436"/>
    <w:rsid w:val="00AC5790"/>
    <w:rsid w:val="00AD63FD"/>
    <w:rsid w:val="00AE7213"/>
    <w:rsid w:val="00B350C7"/>
    <w:rsid w:val="00B3653B"/>
    <w:rsid w:val="00B46CB2"/>
    <w:rsid w:val="00BC2264"/>
    <w:rsid w:val="00BD5838"/>
    <w:rsid w:val="00C33A34"/>
    <w:rsid w:val="00C33EA2"/>
    <w:rsid w:val="00C35ED8"/>
    <w:rsid w:val="00C60E22"/>
    <w:rsid w:val="00CC2061"/>
    <w:rsid w:val="00CD6A61"/>
    <w:rsid w:val="00CE00FC"/>
    <w:rsid w:val="00D06A3B"/>
    <w:rsid w:val="00D1145D"/>
    <w:rsid w:val="00D51CDF"/>
    <w:rsid w:val="00D77981"/>
    <w:rsid w:val="00D8250C"/>
    <w:rsid w:val="00DA0FA9"/>
    <w:rsid w:val="00DE1234"/>
    <w:rsid w:val="00DE52A0"/>
    <w:rsid w:val="00E31300"/>
    <w:rsid w:val="00E60DF7"/>
    <w:rsid w:val="00E65060"/>
    <w:rsid w:val="00E70307"/>
    <w:rsid w:val="00E8541F"/>
    <w:rsid w:val="00EB0196"/>
    <w:rsid w:val="00F12A23"/>
    <w:rsid w:val="00F14857"/>
    <w:rsid w:val="00F34F10"/>
    <w:rsid w:val="00F42A09"/>
    <w:rsid w:val="00F50863"/>
    <w:rsid w:val="00F659DE"/>
    <w:rsid w:val="00FB1387"/>
    <w:rsid w:val="0778049D"/>
    <w:rsid w:val="0AA8630B"/>
    <w:rsid w:val="1E555772"/>
    <w:rsid w:val="203E7EE4"/>
    <w:rsid w:val="242437E1"/>
    <w:rsid w:val="27BE0F25"/>
    <w:rsid w:val="36B866CA"/>
    <w:rsid w:val="42972DA0"/>
    <w:rsid w:val="43D635F3"/>
    <w:rsid w:val="4AD20605"/>
    <w:rsid w:val="54163326"/>
    <w:rsid w:val="58376FE8"/>
    <w:rsid w:val="5DDA2A6A"/>
    <w:rsid w:val="604955FF"/>
    <w:rsid w:val="67CB1197"/>
    <w:rsid w:val="67FE6173"/>
    <w:rsid w:val="704C58D2"/>
    <w:rsid w:val="77254233"/>
    <w:rsid w:val="7D234864"/>
    <w:rsid w:val="7E0B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3"/>
    <w:qFormat/>
    <w:uiPriority w:val="99"/>
    <w:rPr>
      <w:kern w:val="2"/>
      <w:sz w:val="18"/>
      <w:szCs w:val="18"/>
      <w:lang w:eastAsia="zh-CN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  <w:lang w:eastAsia="zh-CN"/>
    </w:rPr>
  </w:style>
  <w:style w:type="character" w:customStyle="1" w:styleId="10">
    <w:name w:val="批注框文本 Char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攀钢集团成都钢钒有限公司</Company>
  <Pages>4</Pages>
  <Words>1436</Words>
  <Characters>1849</Characters>
  <Lines>8</Lines>
  <Paragraphs>2</Paragraphs>
  <TotalTime>4</TotalTime>
  <ScaleCrop>false</ScaleCrop>
  <LinksUpToDate>false</LinksUpToDate>
  <CharactersWithSpaces>1857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2021-12-08T10:18:00Z</dcterms:created>
  <dc:creator>陈雅琪</dc:creator>
  <cp:lastModifiedBy>程宇</cp:lastModifiedBy>
  <cp:lastPrinted>2021-12-08T00:48:00Z</cp:lastPrinted>
  <dcterms:modified xsi:type="dcterms:W3CDTF">2022-11-18T01:38:06Z</dcterms:modified>
  <dc:title>NBZC/ZJ 92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394E7138807B416CAC454ED728E7A931</vt:lpwstr>
  </property>
</Properties>
</file>