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2023年特检冷凝锅炉烟气测试仪设备采购项目</w:t>
      </w:r>
      <w:r>
        <w:rPr>
          <w:rFonts w:hint="eastAsia"/>
          <w:b/>
          <w:bCs/>
          <w:sz w:val="32"/>
          <w:szCs w:val="32"/>
        </w:rPr>
        <w:t>仪器设备公开见面会收集意见和建议汇总表</w:t>
      </w:r>
    </w:p>
    <w:p>
      <w:pPr>
        <w:snapToGrid w:val="0"/>
        <w:jc w:val="center"/>
        <w:rPr>
          <w:rFonts w:hint="eastAsia"/>
          <w:b/>
          <w:bCs/>
          <w:sz w:val="32"/>
          <w:szCs w:val="32"/>
        </w:rPr>
      </w:pPr>
    </w:p>
    <w:p>
      <w:pPr>
        <w:snapToGrid w:val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公司名称：</w:t>
      </w:r>
      <w:r>
        <w:rPr>
          <w:rFonts w:hint="eastAsia"/>
          <w:sz w:val="28"/>
          <w:szCs w:val="28"/>
          <w:lang w:val="en-US" w:eastAsia="zh-CN"/>
        </w:rPr>
        <w:t xml:space="preserve">                      联系人：                      联系电话：</w:t>
      </w:r>
    </w:p>
    <w:tbl>
      <w:tblPr>
        <w:tblStyle w:val="3"/>
        <w:tblW w:w="126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5187"/>
        <w:gridCol w:w="54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8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eastAsia="zh-CN"/>
              </w:rPr>
              <w:t>设备名称</w:t>
            </w: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原技术参数</w:t>
            </w: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修改意见或建议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7E0E4AB2"/>
    <w:rsid w:val="48606381"/>
    <w:rsid w:val="4E4037F3"/>
    <w:rsid w:val="7E0E4AB2"/>
    <w:rsid w:val="7E7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2023-04-06T10:32:00Z</dcterms:created>
  <dc:creator>刘季能</dc:creator>
  <cp:lastModifiedBy>WPS_1559726782</cp:lastModifiedBy>
  <dcterms:modified xsi:type="dcterms:W3CDTF">2023-05-24T07:42:01Z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50C34AA0963A4FE09EE2597ACEEDD1C1_13</vt:lpwstr>
  </property>
</Properties>
</file>