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z w:val="24"/>
          <w:szCs w:val="52"/>
          <w:lang w:eastAsia="zh-CN"/>
        </w:rPr>
      </w:pPr>
      <w:r>
        <w:rPr>
          <w:rFonts w:hint="eastAsia" w:ascii="宋体" w:hAnsi="宋体" w:eastAsia="宋体"/>
          <w:sz w:val="24"/>
          <w:szCs w:val="52"/>
        </w:rPr>
        <w:t>附件</w:t>
      </w:r>
      <w:r>
        <w:rPr>
          <w:rFonts w:hint="eastAsia" w:ascii="宋体" w:hAnsi="宋体" w:eastAsia="宋体"/>
          <w:sz w:val="24"/>
          <w:szCs w:val="52"/>
          <w:lang w:val="en-US" w:eastAsia="zh-CN"/>
        </w:rPr>
        <w:t>4</w:t>
      </w:r>
    </w:p>
    <w:p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承诺书</w:t>
      </w:r>
    </w:p>
    <w:p>
      <w:pPr>
        <w:ind w:left="560" w:hanging="560" w:hanging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致：福建省特种设备检验研究院南平分院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我司已认真阅读了贵方发布的“福建省特种设备检验研究院南平分院食堂主副食品采购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招标公告”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现我司将采购项目做以下承诺：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1、各类食材供应商均为国内合法商户（包括企业法人、个体工商户）；供应商均持有采购货物相应的经营许可：具有有效资质的《营业执照》、《食品流通许可证》等。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Calibri" w:hAnsi="Calibri" w:eastAsia="宋体" w:cs="Times New Roman"/>
          <w:sz w:val="28"/>
          <w:szCs w:val="28"/>
        </w:rPr>
        <w:t>具备参与投标的资格条件，履行合同能力强，具有良好的商业信誉、食品质量，在经营活动中没有不讲诚信、不讲信誉，不恪守职业道德的行为。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3、供应商品均由我司配送，以保证供货及时、服务快捷。</w:t>
      </w:r>
    </w:p>
    <w:p>
      <w:pPr>
        <w:spacing w:line="520" w:lineRule="exact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4、供货品种：粮油面、蔬菜瓜果类、新鲜水产类、豆制品类、干货调料类、生鲜肉类、禽蛋类、冻品类、饮品类、杂物类等</w:t>
      </w:r>
      <w:r>
        <w:rPr>
          <w:rFonts w:hint="eastAsia" w:ascii="Calibri" w:hAnsi="Calibri" w:eastAsia="宋体" w:cs="Times New Roman"/>
          <w:sz w:val="28"/>
          <w:szCs w:val="28"/>
        </w:rPr>
        <w:t>产品质量符合行业标准要求，不掺假、变质、变味、过期等现象出现，若供应的物资因质量原因引起的不良后果，我方承担全部责任。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5、承诺采购物品不在报价单内的不得高于（超市）同类商品对外销售零售价。</w:t>
      </w:r>
      <w:r>
        <w:rPr>
          <w:rFonts w:hint="eastAsia" w:ascii="Calibri" w:hAnsi="Calibri" w:eastAsia="宋体" w:cs="Times New Roman"/>
          <w:sz w:val="28"/>
          <w:szCs w:val="28"/>
        </w:rPr>
        <w:t>（包括物品储藏、运输、搬运装卸、税费等一切费用）</w:t>
      </w:r>
      <w:r>
        <w:rPr>
          <w:rFonts w:hint="eastAsia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6、我司承诺响应招标文件全部内容及要求。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特此申明。</w:t>
      </w:r>
    </w:p>
    <w:p>
      <w:pPr>
        <w:spacing w:beforeLines="50"/>
        <w:ind w:firstLine="4677" w:firstLineChars="1949"/>
        <w:rPr>
          <w:sz w:val="24"/>
          <w:szCs w:val="28"/>
        </w:rPr>
      </w:pPr>
      <w:r>
        <w:rPr>
          <w:rFonts w:hint="eastAsia" w:ascii="Calibri" w:hAnsi="Calibri" w:eastAsia="宋体" w:cs="Times New Roman"/>
          <w:sz w:val="24"/>
          <w:szCs w:val="28"/>
        </w:rPr>
        <w:t>报价单位</w:t>
      </w:r>
      <w:r>
        <w:rPr>
          <w:rFonts w:hint="eastAsia"/>
          <w:sz w:val="24"/>
          <w:szCs w:val="28"/>
        </w:rPr>
        <w:t>（公章）：</w:t>
      </w:r>
    </w:p>
    <w:p>
      <w:pPr>
        <w:spacing w:beforeLines="50"/>
        <w:ind w:firstLine="4677" w:firstLineChars="1949"/>
        <w:rPr>
          <w:sz w:val="24"/>
          <w:szCs w:val="28"/>
        </w:rPr>
      </w:pPr>
      <w:r>
        <w:rPr>
          <w:rFonts w:hint="eastAsia"/>
          <w:sz w:val="24"/>
          <w:szCs w:val="28"/>
        </w:rPr>
        <w:t>投标人：</w:t>
      </w:r>
    </w:p>
    <w:p>
      <w:pPr>
        <w:spacing w:beforeLines="50"/>
        <w:ind w:firstLine="4677" w:firstLineChars="1949"/>
        <w:rPr>
          <w:sz w:val="24"/>
          <w:szCs w:val="28"/>
        </w:rPr>
      </w:pPr>
      <w:r>
        <w:rPr>
          <w:rFonts w:hint="eastAsia"/>
          <w:sz w:val="24"/>
          <w:szCs w:val="28"/>
        </w:rPr>
        <w:t>联系方式：</w:t>
      </w:r>
    </w:p>
    <w:p>
      <w:pPr>
        <w:spacing w:beforeLines="50"/>
        <w:ind w:firstLine="4677" w:firstLineChars="1949"/>
        <w:rPr>
          <w:sz w:val="24"/>
          <w:szCs w:val="28"/>
        </w:rPr>
      </w:pPr>
      <w:r>
        <w:rPr>
          <w:rFonts w:hint="eastAsia"/>
          <w:sz w:val="24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D58"/>
    <w:rsid w:val="00085DBF"/>
    <w:rsid w:val="00155F04"/>
    <w:rsid w:val="001724DC"/>
    <w:rsid w:val="00234C85"/>
    <w:rsid w:val="0023655A"/>
    <w:rsid w:val="00240476"/>
    <w:rsid w:val="00245EF0"/>
    <w:rsid w:val="0025063D"/>
    <w:rsid w:val="002774B7"/>
    <w:rsid w:val="002D6BEA"/>
    <w:rsid w:val="00321838"/>
    <w:rsid w:val="004303E3"/>
    <w:rsid w:val="004541D2"/>
    <w:rsid w:val="004971C9"/>
    <w:rsid w:val="004C36D4"/>
    <w:rsid w:val="004F3587"/>
    <w:rsid w:val="00525806"/>
    <w:rsid w:val="00530E0C"/>
    <w:rsid w:val="00550D58"/>
    <w:rsid w:val="005B513E"/>
    <w:rsid w:val="005C7078"/>
    <w:rsid w:val="0064598C"/>
    <w:rsid w:val="00672972"/>
    <w:rsid w:val="00744FF7"/>
    <w:rsid w:val="0077681D"/>
    <w:rsid w:val="007B06D1"/>
    <w:rsid w:val="00807015"/>
    <w:rsid w:val="008713AE"/>
    <w:rsid w:val="008B6CDE"/>
    <w:rsid w:val="00904971"/>
    <w:rsid w:val="009371F0"/>
    <w:rsid w:val="009A74BC"/>
    <w:rsid w:val="00A002B7"/>
    <w:rsid w:val="00AE1875"/>
    <w:rsid w:val="00AF2D7C"/>
    <w:rsid w:val="00B349CA"/>
    <w:rsid w:val="00B70ED6"/>
    <w:rsid w:val="00BE3805"/>
    <w:rsid w:val="00C53FEF"/>
    <w:rsid w:val="00CA33A8"/>
    <w:rsid w:val="00CD3298"/>
    <w:rsid w:val="00D44402"/>
    <w:rsid w:val="00D664EB"/>
    <w:rsid w:val="00D675E6"/>
    <w:rsid w:val="00DB356A"/>
    <w:rsid w:val="00E11AAE"/>
    <w:rsid w:val="00EC4895"/>
    <w:rsid w:val="00EC494E"/>
    <w:rsid w:val="00F064F2"/>
    <w:rsid w:val="00F40B8E"/>
    <w:rsid w:val="0D7C5570"/>
    <w:rsid w:val="17095A90"/>
    <w:rsid w:val="7B3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414</Characters>
  <Lines>3</Lines>
  <Paragraphs>1</Paragraphs>
  <TotalTime>1014</TotalTime>
  <ScaleCrop>false</ScaleCrop>
  <LinksUpToDate>false</LinksUpToDate>
  <CharactersWithSpaces>485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2020-11-10T12:54:00Z</dcterms:created>
  <dc:creator>陈忱</dc:creator>
  <cp:lastModifiedBy>pc</cp:lastModifiedBy>
  <dcterms:modified xsi:type="dcterms:W3CDTF">2024-03-22T06:58:09Z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68B366A430804338ADB7C698A13D5CC7</vt:lpwstr>
  </property>
</Properties>
</file>