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Fonts w:ascii="黑体" w:hAnsi="黑体" w:eastAsia="黑体" w:cs="方正小标宋简体"/>
          <w:b w:val="0"/>
          <w:bCs w:val="0"/>
          <w:sz w:val="32"/>
          <w:szCs w:val="32"/>
        </w:rPr>
      </w:pPr>
      <w:bookmarkStart w:id="0" w:name="_GoBack"/>
      <w:r>
        <w:rPr>
          <w:rFonts w:hint="eastAsia" w:ascii="黑体" w:hAnsi="黑体" w:eastAsia="黑体" w:cs="方正小标宋简体"/>
          <w:b w:val="0"/>
          <w:bCs w:val="0"/>
          <w:sz w:val="32"/>
          <w:szCs w:val="32"/>
        </w:rPr>
        <w:t>附件1</w:t>
      </w:r>
    </w:p>
    <w:bookmarkEnd w:id="0"/>
    <w:p>
      <w:pPr>
        <w:pStyle w:val="2"/>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企业。即本投标人同时满足以下条件：</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highlight w:val="none"/>
          <w:u w:val="single"/>
        </w:rPr>
        <w:t>省特检院（锅检院）泉州分院2025年度办公设备耗材、配件及办公设备维护服务</w:t>
      </w:r>
      <w:r>
        <w:rPr>
          <w:rFonts w:hint="eastAsia" w:ascii="仿宋_GB2312" w:hAnsi="仿宋_GB2312" w:eastAsia="仿宋_GB2312" w:cs="仿宋_GB2312"/>
          <w:sz w:val="32"/>
          <w:szCs w:val="32"/>
          <w:highlight w:val="none"/>
          <w:u w:val="none"/>
        </w:rPr>
        <w:t>采购</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sz w:val="32"/>
          <w:szCs w:val="32"/>
        </w:rPr>
        <w:t>目采购活动。</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ascii="仿宋_GB2312" w:hAnsi="仿宋_GB2312" w:eastAsia="仿宋_GB2312" w:cs="仿宋_GB231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38DA53-31BF-4D6C-8CE4-8E9AEB1988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2" w:fontKey="{DC137367-81EC-4957-B7AC-26B986621A1B}"/>
  </w:font>
  <w:font w:name="仿宋_GB2312">
    <w:panose1 w:val="02010609030101010101"/>
    <w:charset w:val="86"/>
    <w:family w:val="modern"/>
    <w:pitch w:val="default"/>
    <w:sig w:usb0="00000001" w:usb1="080E0000" w:usb2="00000000" w:usb3="00000000" w:csb0="00040000" w:csb1="00000000"/>
    <w:embedRegular r:id="rId3" w:fontKey="{95EB6335-676B-4AD6-8BC2-678DC15B56B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16F4"/>
    <w:rsid w:val="00090F84"/>
    <w:rsid w:val="00227883"/>
    <w:rsid w:val="004B2E6D"/>
    <w:rsid w:val="004B30C1"/>
    <w:rsid w:val="005602B0"/>
    <w:rsid w:val="006F42E2"/>
    <w:rsid w:val="00AA7357"/>
    <w:rsid w:val="00AF28F1"/>
    <w:rsid w:val="00DA5AE7"/>
    <w:rsid w:val="00EE5370"/>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D4F7F81"/>
    <w:rsid w:val="5FD27396"/>
    <w:rsid w:val="61255AFA"/>
    <w:rsid w:val="625E3163"/>
    <w:rsid w:val="66455669"/>
    <w:rsid w:val="6CE06CB8"/>
    <w:rsid w:val="6E6D5E08"/>
    <w:rsid w:val="7D001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Words>
  <Characters>447</Characters>
  <Lines>3</Lines>
  <Paragraphs>1</Paragraphs>
  <TotalTime>0</TotalTime>
  <ScaleCrop>false</ScaleCrop>
  <LinksUpToDate>false</LinksUpToDate>
  <CharactersWithSpaces>524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董佳俐</cp:lastModifiedBy>
  <cp:lastPrinted>2025-04-22T06:44:05Z</cp:lastPrinted>
  <dcterms:modified xsi:type="dcterms:W3CDTF">2025-04-22T06:44:07Z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CAB58A2CFB42471B8832BD05C96C711C_13</vt:lpwstr>
  </property>
</Properties>
</file>