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附件2</w:t>
      </w:r>
    </w:p>
    <w:p>
      <w:pPr>
        <w:pStyle w:val="5"/>
        <w:jc w:val="center"/>
        <w:rPr>
          <w:rFonts w:ascii="仿宋_GB2312" w:eastAsia="仿宋_GB2312"/>
          <w:b/>
          <w:sz w:val="36"/>
        </w:rPr>
      </w:pPr>
    </w:p>
    <w:p>
      <w:pPr>
        <w:pStyle w:val="5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信誉承诺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napToGrid w:val="0"/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致：福建省</w:t>
      </w:r>
      <w:r>
        <w:rPr>
          <w:rFonts w:hint="eastAsia" w:ascii="宋体" w:hAnsi="宋体"/>
          <w:sz w:val="24"/>
          <w:u w:val="single"/>
          <w:lang w:val="en-US" w:eastAsia="zh-CN"/>
        </w:rPr>
        <w:t>锅炉压力容器</w:t>
      </w:r>
      <w:r>
        <w:rPr>
          <w:rFonts w:hint="eastAsia" w:ascii="宋体" w:hAnsi="宋体"/>
          <w:sz w:val="24"/>
          <w:u w:val="single"/>
        </w:rPr>
        <w:t xml:space="preserve">检验研究院漳州分院 </w:t>
      </w:r>
      <w:bookmarkStart w:id="0" w:name="_GoBack"/>
      <w:bookmarkEnd w:id="0"/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本公司郑重承诺：（一）本公司及其负责人在参加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前三年内，未因经营活动违法违规被县级以上行政主管部门处罚，或无弄虚作假骗取</w:t>
      </w:r>
      <w:r>
        <w:rPr>
          <w:rFonts w:hint="eastAsia" w:ascii="宋体" w:hAnsi="宋体"/>
          <w:sz w:val="24"/>
          <w:lang w:val="en-US" w:eastAsia="zh-CN"/>
        </w:rPr>
        <w:t>中标</w:t>
      </w:r>
      <w:r>
        <w:rPr>
          <w:rFonts w:hint="eastAsia" w:ascii="宋体" w:hAnsi="宋体"/>
          <w:sz w:val="24"/>
        </w:rPr>
        <w:t>资格；本公司在参加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前三年内，本公司及其负责人在经营活动中没有重大违法行为，未被追究刑事责任；本公司未被有关部门禁止或者限制承接国有资金项目的相关业务。</w:t>
      </w:r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（二）我们提供的一切材料都是真实、有效的，如有弄虚作假及其他违法违规行为，本公司愿意接受漳州市有关部门依照有关法律、法规、规章或规定给予的处罚或处理。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特此承诺。</w:t>
      </w: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单位名称：（盖章）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法定代表人（签字或盖章）：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 月    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ThhYmNiYWVhOTE2YTJkMGMyMjI1ZDZhNWM2ZTgifQ=="/>
  </w:docVars>
  <w:rsids>
    <w:rsidRoot w:val="18A574BB"/>
    <w:rsid w:val="18A574BB"/>
    <w:rsid w:val="6B5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0</TotalTime>
  <ScaleCrop>false</ScaleCrop>
  <LinksUpToDate>false</LinksUpToDate>
  <CharactersWithSpaces>396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2024-03-28T04:01:00Z</dcterms:created>
  <dc:creator>方立瑶</dc:creator>
  <cp:lastModifiedBy>Tesla Cat</cp:lastModifiedBy>
  <dcterms:modified xsi:type="dcterms:W3CDTF">2024-04-02T02:25:55Z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214B82B16D4E408A81BAF1F70E171F7F</vt:lpwstr>
  </property>
</Properties>
</file>